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BA7" w:rsidRPr="00157810" w:rsidRDefault="00270FBA">
      <w:pPr>
        <w:rPr>
          <w:b/>
          <w:sz w:val="32"/>
        </w:rPr>
      </w:pPr>
      <w:r w:rsidRPr="00157810">
        <w:rPr>
          <w:b/>
          <w:sz w:val="32"/>
        </w:rPr>
        <w:t>CONSTELLATIONS 2025 2026    MATERNELLE DIJON EST</w:t>
      </w:r>
    </w:p>
    <w:tbl>
      <w:tblPr>
        <w:tblStyle w:val="Grilledutableau"/>
        <w:tblW w:w="10456" w:type="dxa"/>
        <w:tblInd w:w="-697" w:type="dxa"/>
        <w:tblLayout w:type="fixed"/>
        <w:tblLook w:val="04A0" w:firstRow="1" w:lastRow="0" w:firstColumn="1" w:lastColumn="0" w:noHBand="0" w:noVBand="1"/>
      </w:tblPr>
      <w:tblGrid>
        <w:gridCol w:w="3485"/>
        <w:gridCol w:w="2038"/>
        <w:gridCol w:w="4933"/>
      </w:tblGrid>
      <w:tr w:rsidR="00270FBA" w:rsidTr="00270FBA">
        <w:trPr>
          <w:trHeight w:val="60"/>
        </w:trPr>
        <w:tc>
          <w:tcPr>
            <w:tcW w:w="10456" w:type="dxa"/>
            <w:gridSpan w:val="3"/>
            <w:shd w:val="clear" w:color="auto" w:fill="F2F2F2" w:themeFill="background1" w:themeFillShade="F2"/>
            <w:vAlign w:val="center"/>
          </w:tcPr>
          <w:p w:rsidR="00270FBA" w:rsidRDefault="00270FBA" w:rsidP="00F33B56">
            <w:pPr>
              <w:jc w:val="center"/>
              <w:rPr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C</w:t>
            </w:r>
            <w:r w:rsidR="00157810">
              <w:rPr>
                <w:rFonts w:eastAsia="Calibri"/>
                <w:b/>
                <w:sz w:val="24"/>
              </w:rPr>
              <w:t>onstellation FRANÇAIS</w:t>
            </w:r>
            <w:r>
              <w:rPr>
                <w:rFonts w:eastAsia="Calibri"/>
                <w:b/>
                <w:sz w:val="24"/>
              </w:rPr>
              <w:t xml:space="preserve"> pour l’année 2025-2026</w:t>
            </w:r>
            <w:r w:rsidR="00157810">
              <w:rPr>
                <w:rFonts w:eastAsia="Calibri"/>
                <w:b/>
                <w:sz w:val="24"/>
              </w:rPr>
              <w:t xml:space="preserve">      8 PE</w:t>
            </w:r>
          </w:p>
        </w:tc>
      </w:tr>
      <w:tr w:rsidR="00270FBA" w:rsidTr="00270FBA">
        <w:trPr>
          <w:trHeight w:val="60"/>
        </w:trPr>
        <w:tc>
          <w:tcPr>
            <w:tcW w:w="3485" w:type="dxa"/>
            <w:shd w:val="clear" w:color="auto" w:fill="F2F2F2" w:themeFill="background1" w:themeFillShade="F2"/>
          </w:tcPr>
          <w:p w:rsidR="00270FBA" w:rsidRDefault="00270FBA" w:rsidP="00F33B56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NOM Prénom</w:t>
            </w:r>
          </w:p>
        </w:tc>
        <w:tc>
          <w:tcPr>
            <w:tcW w:w="2038" w:type="dxa"/>
            <w:shd w:val="clear" w:color="auto" w:fill="F2F2F2" w:themeFill="background1" w:themeFillShade="F2"/>
          </w:tcPr>
          <w:p w:rsidR="00270FBA" w:rsidRDefault="00270FBA" w:rsidP="00F33B56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Niveaux</w:t>
            </w:r>
          </w:p>
        </w:tc>
        <w:tc>
          <w:tcPr>
            <w:tcW w:w="4933" w:type="dxa"/>
            <w:shd w:val="clear" w:color="auto" w:fill="F2F2F2" w:themeFill="background1" w:themeFillShade="F2"/>
          </w:tcPr>
          <w:p w:rsidR="00270FBA" w:rsidRDefault="00270FBA" w:rsidP="00F33B56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Ecole</w:t>
            </w:r>
          </w:p>
        </w:tc>
      </w:tr>
      <w:tr w:rsidR="00270FBA" w:rsidTr="00270FBA">
        <w:tc>
          <w:tcPr>
            <w:tcW w:w="3485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DUCROT Marie-Pierre </w:t>
            </w:r>
            <w:r w:rsidR="00157810">
              <w:rPr>
                <w:rFonts w:eastAsia="Calibri"/>
              </w:rPr>
              <w:t>(</w:t>
            </w:r>
            <w:r>
              <w:rPr>
                <w:rFonts w:eastAsia="Calibri"/>
              </w:rPr>
              <w:t>DIR</w:t>
            </w:r>
            <w:r w:rsidR="00157810">
              <w:rPr>
                <w:rFonts w:eastAsia="Calibri"/>
              </w:rPr>
              <w:t>)</w:t>
            </w:r>
          </w:p>
        </w:tc>
        <w:tc>
          <w:tcPr>
            <w:tcW w:w="2038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PS MS</w:t>
            </w:r>
          </w:p>
        </w:tc>
        <w:tc>
          <w:tcPr>
            <w:tcW w:w="4933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Ruffey</w:t>
            </w:r>
            <w:proofErr w:type="spellEnd"/>
            <w:r>
              <w:rPr>
                <w:rFonts w:eastAsia="Calibri"/>
              </w:rPr>
              <w:t xml:space="preserve"> les </w:t>
            </w:r>
            <w:proofErr w:type="spellStart"/>
            <w:r>
              <w:rPr>
                <w:rFonts w:eastAsia="Calibri"/>
              </w:rPr>
              <w:t>Echirey</w:t>
            </w:r>
            <w:proofErr w:type="spellEnd"/>
          </w:p>
        </w:tc>
      </w:tr>
      <w:tr w:rsidR="00270FBA" w:rsidTr="00270FBA">
        <w:tc>
          <w:tcPr>
            <w:tcW w:w="3485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GUENIFFEY Isabelle</w:t>
            </w:r>
          </w:p>
        </w:tc>
        <w:tc>
          <w:tcPr>
            <w:tcW w:w="2038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MS GS</w:t>
            </w:r>
          </w:p>
        </w:tc>
        <w:tc>
          <w:tcPr>
            <w:tcW w:w="4933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Ruffey</w:t>
            </w:r>
            <w:proofErr w:type="spellEnd"/>
            <w:r>
              <w:rPr>
                <w:rFonts w:eastAsia="Calibri"/>
              </w:rPr>
              <w:t xml:space="preserve"> les </w:t>
            </w:r>
            <w:proofErr w:type="spellStart"/>
            <w:r>
              <w:rPr>
                <w:rFonts w:eastAsia="Calibri"/>
              </w:rPr>
              <w:t>Echirey</w:t>
            </w:r>
            <w:proofErr w:type="spellEnd"/>
          </w:p>
        </w:tc>
      </w:tr>
      <w:tr w:rsidR="00270FBA" w:rsidTr="00270FBA">
        <w:tc>
          <w:tcPr>
            <w:tcW w:w="3485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FASQUEL Sophie (75%)</w:t>
            </w:r>
          </w:p>
        </w:tc>
        <w:tc>
          <w:tcPr>
            <w:tcW w:w="2038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PS</w:t>
            </w:r>
          </w:p>
        </w:tc>
        <w:tc>
          <w:tcPr>
            <w:tcW w:w="4933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Couternon</w:t>
            </w:r>
            <w:proofErr w:type="spellEnd"/>
          </w:p>
        </w:tc>
      </w:tr>
      <w:tr w:rsidR="00270FBA" w:rsidTr="00270FBA">
        <w:tc>
          <w:tcPr>
            <w:tcW w:w="3485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GELIN Béatrice</w:t>
            </w:r>
            <w:r w:rsidR="00743D94">
              <w:rPr>
                <w:rFonts w:eastAsia="Calibri"/>
              </w:rPr>
              <w:t xml:space="preserve"> (75%)</w:t>
            </w:r>
          </w:p>
        </w:tc>
        <w:tc>
          <w:tcPr>
            <w:tcW w:w="2038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MS GS</w:t>
            </w:r>
          </w:p>
        </w:tc>
        <w:tc>
          <w:tcPr>
            <w:tcW w:w="4933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Couternon</w:t>
            </w:r>
            <w:proofErr w:type="spellEnd"/>
          </w:p>
        </w:tc>
      </w:tr>
      <w:tr w:rsidR="00270FBA" w:rsidTr="00270FBA">
        <w:tc>
          <w:tcPr>
            <w:tcW w:w="3485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GOIRAND-HOHL Anne (75%)</w:t>
            </w:r>
          </w:p>
        </w:tc>
        <w:tc>
          <w:tcPr>
            <w:tcW w:w="2038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MS GS</w:t>
            </w:r>
          </w:p>
        </w:tc>
        <w:tc>
          <w:tcPr>
            <w:tcW w:w="4933" w:type="dxa"/>
            <w:shd w:val="clear" w:color="auto" w:fill="FDE9A9"/>
          </w:tcPr>
          <w:p w:rsidR="00270FBA" w:rsidRDefault="00270FBA" w:rsidP="00F33B56">
            <w:pPr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Couternon</w:t>
            </w:r>
            <w:proofErr w:type="spellEnd"/>
          </w:p>
        </w:tc>
      </w:tr>
      <w:tr w:rsidR="00270FBA" w:rsidTr="00270FBA">
        <w:tc>
          <w:tcPr>
            <w:tcW w:w="3485" w:type="dxa"/>
            <w:shd w:val="clear" w:color="auto" w:fill="FDE9A9"/>
          </w:tcPr>
          <w:p w:rsidR="00270FBA" w:rsidRDefault="00270FBA" w:rsidP="00F33B56">
            <w:pPr>
              <w:rPr>
                <w:rFonts w:eastAsia="Calibri"/>
              </w:rPr>
            </w:pPr>
            <w:r>
              <w:rPr>
                <w:rFonts w:eastAsia="Calibri"/>
              </w:rPr>
              <w:t>STEINMETZ Laura</w:t>
            </w:r>
          </w:p>
        </w:tc>
        <w:tc>
          <w:tcPr>
            <w:tcW w:w="2038" w:type="dxa"/>
            <w:shd w:val="clear" w:color="auto" w:fill="FDE9A9"/>
          </w:tcPr>
          <w:p w:rsidR="00270FBA" w:rsidRDefault="00270FBA" w:rsidP="00F33B56">
            <w:pPr>
              <w:rPr>
                <w:rFonts w:eastAsia="Calibri"/>
              </w:rPr>
            </w:pPr>
            <w:r>
              <w:rPr>
                <w:rFonts w:eastAsia="Calibri"/>
              </w:rPr>
              <w:t>PS MS</w:t>
            </w:r>
          </w:p>
        </w:tc>
        <w:tc>
          <w:tcPr>
            <w:tcW w:w="4933" w:type="dxa"/>
            <w:shd w:val="clear" w:color="auto" w:fill="FDE9A9"/>
          </w:tcPr>
          <w:p w:rsidR="00270FBA" w:rsidRDefault="00270FBA" w:rsidP="00F33B56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Messigny</w:t>
            </w:r>
            <w:proofErr w:type="spellEnd"/>
          </w:p>
        </w:tc>
      </w:tr>
      <w:tr w:rsidR="00270FBA" w:rsidTr="00270FBA">
        <w:tc>
          <w:tcPr>
            <w:tcW w:w="3485" w:type="dxa"/>
            <w:shd w:val="clear" w:color="auto" w:fill="FDE9A9"/>
          </w:tcPr>
          <w:p w:rsidR="00270FBA" w:rsidRDefault="00270FBA" w:rsidP="00F33B56">
            <w:pPr>
              <w:rPr>
                <w:rFonts w:eastAsia="Calibri"/>
              </w:rPr>
            </w:pPr>
            <w:r>
              <w:rPr>
                <w:rFonts w:eastAsia="Calibri"/>
              </w:rPr>
              <w:t>GIRARD Véronique</w:t>
            </w:r>
          </w:p>
        </w:tc>
        <w:tc>
          <w:tcPr>
            <w:tcW w:w="2038" w:type="dxa"/>
            <w:shd w:val="clear" w:color="auto" w:fill="FDE9A9"/>
          </w:tcPr>
          <w:p w:rsidR="00270FBA" w:rsidRDefault="00270FBA" w:rsidP="00F33B56">
            <w:pPr>
              <w:rPr>
                <w:rFonts w:eastAsia="Calibri"/>
              </w:rPr>
            </w:pPr>
            <w:r>
              <w:rPr>
                <w:rFonts w:eastAsia="Calibri"/>
              </w:rPr>
              <w:t>MS GS</w:t>
            </w:r>
          </w:p>
        </w:tc>
        <w:tc>
          <w:tcPr>
            <w:tcW w:w="4933" w:type="dxa"/>
            <w:shd w:val="clear" w:color="auto" w:fill="FDE9A9"/>
          </w:tcPr>
          <w:p w:rsidR="00270FBA" w:rsidRDefault="00270FBA" w:rsidP="00F33B56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Messigny</w:t>
            </w:r>
            <w:proofErr w:type="spellEnd"/>
          </w:p>
        </w:tc>
      </w:tr>
      <w:tr w:rsidR="00270FBA" w:rsidTr="00270FBA">
        <w:tc>
          <w:tcPr>
            <w:tcW w:w="3485" w:type="dxa"/>
            <w:shd w:val="clear" w:color="auto" w:fill="FDE9A9"/>
          </w:tcPr>
          <w:p w:rsidR="00270FBA" w:rsidRDefault="00270FBA" w:rsidP="00F33B56">
            <w:pPr>
              <w:rPr>
                <w:rFonts w:eastAsia="Calibri"/>
              </w:rPr>
            </w:pPr>
            <w:r>
              <w:rPr>
                <w:rFonts w:eastAsia="Calibri"/>
              </w:rPr>
              <w:t>FLEURY Karen (DIR)</w:t>
            </w:r>
          </w:p>
        </w:tc>
        <w:tc>
          <w:tcPr>
            <w:tcW w:w="2038" w:type="dxa"/>
            <w:shd w:val="clear" w:color="auto" w:fill="FDE9A9"/>
          </w:tcPr>
          <w:p w:rsidR="00270FBA" w:rsidRDefault="00270FBA" w:rsidP="00F33B56">
            <w:pPr>
              <w:rPr>
                <w:rFonts w:eastAsia="Calibri"/>
              </w:rPr>
            </w:pPr>
            <w:r>
              <w:rPr>
                <w:rFonts w:eastAsia="Calibri"/>
              </w:rPr>
              <w:t>PS MS GS</w:t>
            </w:r>
          </w:p>
        </w:tc>
        <w:tc>
          <w:tcPr>
            <w:tcW w:w="4933" w:type="dxa"/>
            <w:shd w:val="clear" w:color="auto" w:fill="FDE9A9"/>
          </w:tcPr>
          <w:p w:rsidR="00270FBA" w:rsidRDefault="00270FBA" w:rsidP="00F33B56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Bellefond</w:t>
            </w:r>
            <w:proofErr w:type="spellEnd"/>
          </w:p>
        </w:tc>
      </w:tr>
    </w:tbl>
    <w:p w:rsidR="00270FBA" w:rsidRDefault="00270FBA"/>
    <w:tbl>
      <w:tblPr>
        <w:tblStyle w:val="Grilledutableau"/>
        <w:tblW w:w="10456" w:type="dxa"/>
        <w:tblInd w:w="-697" w:type="dxa"/>
        <w:tblLayout w:type="fixed"/>
        <w:tblLook w:val="04A0" w:firstRow="1" w:lastRow="0" w:firstColumn="1" w:lastColumn="0" w:noHBand="0" w:noVBand="1"/>
      </w:tblPr>
      <w:tblGrid>
        <w:gridCol w:w="3485"/>
        <w:gridCol w:w="2038"/>
        <w:gridCol w:w="4933"/>
      </w:tblGrid>
      <w:tr w:rsidR="00157810" w:rsidTr="00157810">
        <w:tc>
          <w:tcPr>
            <w:tcW w:w="10456" w:type="dxa"/>
            <w:gridSpan w:val="3"/>
            <w:shd w:val="clear" w:color="auto" w:fill="D9D9D9" w:themeFill="background1" w:themeFillShade="D9"/>
            <w:vAlign w:val="center"/>
          </w:tcPr>
          <w:p w:rsidR="00157810" w:rsidRDefault="00157810" w:rsidP="005F0546">
            <w:pPr>
              <w:jc w:val="center"/>
              <w:rPr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 xml:space="preserve">Constellation MATHS pour l’année 2025 – 2026        </w:t>
            </w:r>
            <w:r w:rsidR="005F0546">
              <w:rPr>
                <w:rFonts w:eastAsia="Calibri"/>
                <w:b/>
                <w:sz w:val="24"/>
              </w:rPr>
              <w:t>8</w:t>
            </w:r>
            <w:r>
              <w:rPr>
                <w:rFonts w:eastAsia="Calibri"/>
                <w:b/>
                <w:sz w:val="24"/>
              </w:rPr>
              <w:t xml:space="preserve"> PE</w:t>
            </w:r>
          </w:p>
        </w:tc>
      </w:tr>
      <w:tr w:rsidR="00157810" w:rsidTr="00157810">
        <w:tc>
          <w:tcPr>
            <w:tcW w:w="3485" w:type="dxa"/>
            <w:shd w:val="clear" w:color="auto" w:fill="F2F2F2" w:themeFill="background1" w:themeFillShade="F2"/>
          </w:tcPr>
          <w:p w:rsidR="00157810" w:rsidRDefault="00157810" w:rsidP="00F33B56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NOM Prénom</w:t>
            </w:r>
          </w:p>
        </w:tc>
        <w:tc>
          <w:tcPr>
            <w:tcW w:w="2038" w:type="dxa"/>
            <w:shd w:val="clear" w:color="auto" w:fill="F2F2F2" w:themeFill="background1" w:themeFillShade="F2"/>
          </w:tcPr>
          <w:p w:rsidR="00157810" w:rsidRDefault="00157810" w:rsidP="00F33B56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Niveaux</w:t>
            </w:r>
          </w:p>
        </w:tc>
        <w:tc>
          <w:tcPr>
            <w:tcW w:w="4933" w:type="dxa"/>
            <w:shd w:val="clear" w:color="auto" w:fill="F2F2F2" w:themeFill="background1" w:themeFillShade="F2"/>
          </w:tcPr>
          <w:p w:rsidR="00157810" w:rsidRDefault="00157810" w:rsidP="00F33B56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Ecole</w:t>
            </w:r>
          </w:p>
        </w:tc>
      </w:tr>
      <w:tr w:rsidR="00157810" w:rsidTr="00157810">
        <w:tc>
          <w:tcPr>
            <w:tcW w:w="3485" w:type="dxa"/>
            <w:shd w:val="clear" w:color="auto" w:fill="C5E0B3" w:themeFill="accent6" w:themeFillTint="66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DUMOND Estelle (DIR)</w:t>
            </w:r>
          </w:p>
        </w:tc>
        <w:tc>
          <w:tcPr>
            <w:tcW w:w="2038" w:type="dxa"/>
            <w:shd w:val="clear" w:color="auto" w:fill="C5E0B3" w:themeFill="accent6" w:themeFillTint="66"/>
          </w:tcPr>
          <w:p w:rsidR="00157810" w:rsidRDefault="00670F29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PS MS</w:t>
            </w:r>
          </w:p>
        </w:tc>
        <w:tc>
          <w:tcPr>
            <w:tcW w:w="4933" w:type="dxa"/>
            <w:shd w:val="clear" w:color="auto" w:fill="C5E0B3" w:themeFill="accent6" w:themeFillTint="66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Saint Apollinaire – Val Sully</w:t>
            </w:r>
          </w:p>
        </w:tc>
      </w:tr>
      <w:tr w:rsidR="00157810" w:rsidTr="00157810">
        <w:tc>
          <w:tcPr>
            <w:tcW w:w="3485" w:type="dxa"/>
            <w:shd w:val="clear" w:color="auto" w:fill="C5E0B3" w:themeFill="accent6" w:themeFillTint="66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GOMIS Géraldine</w:t>
            </w:r>
          </w:p>
        </w:tc>
        <w:tc>
          <w:tcPr>
            <w:tcW w:w="2038" w:type="dxa"/>
            <w:shd w:val="clear" w:color="auto" w:fill="C5E0B3" w:themeFill="accent6" w:themeFillTint="66"/>
          </w:tcPr>
          <w:p w:rsidR="00157810" w:rsidRDefault="00670F29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MS</w:t>
            </w:r>
          </w:p>
        </w:tc>
        <w:tc>
          <w:tcPr>
            <w:tcW w:w="4933" w:type="dxa"/>
            <w:shd w:val="clear" w:color="auto" w:fill="C5E0B3" w:themeFill="accent6" w:themeFillTint="66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Saint Apollinaire – Val Sully</w:t>
            </w:r>
          </w:p>
        </w:tc>
      </w:tr>
      <w:tr w:rsidR="00157810" w:rsidTr="00157810">
        <w:tc>
          <w:tcPr>
            <w:tcW w:w="3485" w:type="dxa"/>
            <w:shd w:val="clear" w:color="auto" w:fill="C5E0B3" w:themeFill="accent6" w:themeFillTint="66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BENDER Max</w:t>
            </w:r>
          </w:p>
        </w:tc>
        <w:tc>
          <w:tcPr>
            <w:tcW w:w="2038" w:type="dxa"/>
            <w:shd w:val="clear" w:color="auto" w:fill="C5E0B3" w:themeFill="accent6" w:themeFillTint="66"/>
          </w:tcPr>
          <w:p w:rsidR="00157810" w:rsidRDefault="00670F29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GS</w:t>
            </w:r>
          </w:p>
        </w:tc>
        <w:tc>
          <w:tcPr>
            <w:tcW w:w="4933" w:type="dxa"/>
            <w:shd w:val="clear" w:color="auto" w:fill="C5E0B3" w:themeFill="accent6" w:themeFillTint="66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Saint Apollinaire – Val Sully</w:t>
            </w:r>
          </w:p>
        </w:tc>
      </w:tr>
      <w:tr w:rsidR="00157810" w:rsidTr="00157810">
        <w:tc>
          <w:tcPr>
            <w:tcW w:w="3485" w:type="dxa"/>
            <w:shd w:val="clear" w:color="auto" w:fill="A8D08D" w:themeFill="accent6" w:themeFillTint="99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GONIN-JACQUET Lauriane</w:t>
            </w:r>
          </w:p>
        </w:tc>
        <w:tc>
          <w:tcPr>
            <w:tcW w:w="2038" w:type="dxa"/>
            <w:shd w:val="clear" w:color="auto" w:fill="A8D08D" w:themeFill="accent6" w:themeFillTint="99"/>
          </w:tcPr>
          <w:p w:rsidR="00157810" w:rsidRDefault="00670F29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MS GS</w:t>
            </w:r>
          </w:p>
        </w:tc>
        <w:tc>
          <w:tcPr>
            <w:tcW w:w="4933" w:type="dxa"/>
            <w:shd w:val="clear" w:color="auto" w:fill="A8D08D" w:themeFill="accent6" w:themeFillTint="99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Saint Apollinaire – La </w:t>
            </w:r>
            <w:proofErr w:type="spellStart"/>
            <w:r>
              <w:rPr>
                <w:rFonts w:eastAsia="Calibri"/>
              </w:rPr>
              <w:t>Fleuriée</w:t>
            </w:r>
            <w:proofErr w:type="spellEnd"/>
          </w:p>
        </w:tc>
      </w:tr>
      <w:tr w:rsidR="00157810" w:rsidTr="00157810">
        <w:tc>
          <w:tcPr>
            <w:tcW w:w="3485" w:type="dxa"/>
            <w:shd w:val="clear" w:color="auto" w:fill="A8D08D" w:themeFill="accent6" w:themeFillTint="99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CALMES Stéphanie</w:t>
            </w:r>
          </w:p>
        </w:tc>
        <w:tc>
          <w:tcPr>
            <w:tcW w:w="2038" w:type="dxa"/>
            <w:shd w:val="clear" w:color="auto" w:fill="A8D08D" w:themeFill="accent6" w:themeFillTint="99"/>
          </w:tcPr>
          <w:p w:rsidR="00157810" w:rsidRDefault="00670F29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PS MS</w:t>
            </w:r>
          </w:p>
        </w:tc>
        <w:tc>
          <w:tcPr>
            <w:tcW w:w="4933" w:type="dxa"/>
            <w:shd w:val="clear" w:color="auto" w:fill="A8D08D" w:themeFill="accent6" w:themeFillTint="99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Saint Apollinaire – La </w:t>
            </w:r>
            <w:proofErr w:type="spellStart"/>
            <w:r>
              <w:rPr>
                <w:rFonts w:eastAsia="Calibri"/>
              </w:rPr>
              <w:t>Fleuriée</w:t>
            </w:r>
            <w:proofErr w:type="spellEnd"/>
          </w:p>
        </w:tc>
      </w:tr>
      <w:tr w:rsidR="00157810" w:rsidTr="00157810">
        <w:tc>
          <w:tcPr>
            <w:tcW w:w="3485" w:type="dxa"/>
            <w:shd w:val="clear" w:color="auto" w:fill="A8D08D" w:themeFill="accent6" w:themeFillTint="99"/>
          </w:tcPr>
          <w:p w:rsidR="00157810" w:rsidRDefault="00670F29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TAINTURIER Sandra</w:t>
            </w:r>
          </w:p>
        </w:tc>
        <w:tc>
          <w:tcPr>
            <w:tcW w:w="2038" w:type="dxa"/>
            <w:shd w:val="clear" w:color="auto" w:fill="A8D08D" w:themeFill="accent6" w:themeFillTint="99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</w:p>
        </w:tc>
        <w:tc>
          <w:tcPr>
            <w:tcW w:w="4933" w:type="dxa"/>
            <w:shd w:val="clear" w:color="auto" w:fill="A8D08D" w:themeFill="accent6" w:themeFillTint="99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Saint Apollinaire – La </w:t>
            </w:r>
            <w:proofErr w:type="spellStart"/>
            <w:r>
              <w:rPr>
                <w:rFonts w:eastAsia="Calibri"/>
              </w:rPr>
              <w:t>Fleuriée</w:t>
            </w:r>
            <w:proofErr w:type="spellEnd"/>
          </w:p>
        </w:tc>
      </w:tr>
      <w:tr w:rsidR="00157810" w:rsidTr="00157810">
        <w:tc>
          <w:tcPr>
            <w:tcW w:w="3485" w:type="dxa"/>
            <w:shd w:val="clear" w:color="auto" w:fill="E7E6E6" w:themeFill="background2"/>
          </w:tcPr>
          <w:p w:rsidR="00157810" w:rsidRDefault="00743D94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TIRELLI Laetitia  (TR)</w:t>
            </w:r>
          </w:p>
        </w:tc>
        <w:tc>
          <w:tcPr>
            <w:tcW w:w="2038" w:type="dxa"/>
            <w:shd w:val="clear" w:color="auto" w:fill="E7E6E6" w:themeFill="background2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</w:p>
        </w:tc>
        <w:tc>
          <w:tcPr>
            <w:tcW w:w="4933" w:type="dxa"/>
            <w:shd w:val="clear" w:color="auto" w:fill="E7E6E6" w:themeFill="background2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</w:p>
        </w:tc>
      </w:tr>
      <w:tr w:rsidR="00157810" w:rsidTr="00157810">
        <w:trPr>
          <w:trHeight w:val="70"/>
        </w:trPr>
        <w:tc>
          <w:tcPr>
            <w:tcW w:w="3485" w:type="dxa"/>
            <w:shd w:val="clear" w:color="auto" w:fill="E7E6E6" w:themeFill="background2"/>
          </w:tcPr>
          <w:p w:rsidR="00157810" w:rsidRDefault="005F0546" w:rsidP="00F33B5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HUET Muriel (TR)</w:t>
            </w:r>
            <w:bookmarkStart w:id="0" w:name="_GoBack"/>
            <w:bookmarkEnd w:id="0"/>
          </w:p>
        </w:tc>
        <w:tc>
          <w:tcPr>
            <w:tcW w:w="2038" w:type="dxa"/>
            <w:shd w:val="clear" w:color="auto" w:fill="E7E6E6" w:themeFill="background2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</w:p>
        </w:tc>
        <w:tc>
          <w:tcPr>
            <w:tcW w:w="4933" w:type="dxa"/>
            <w:shd w:val="clear" w:color="auto" w:fill="E7E6E6" w:themeFill="background2"/>
          </w:tcPr>
          <w:p w:rsidR="00157810" w:rsidRDefault="00157810" w:rsidP="00F33B56">
            <w:pPr>
              <w:rPr>
                <w:rFonts w:ascii="Calibri" w:eastAsia="Calibri" w:hAnsi="Calibri"/>
              </w:rPr>
            </w:pPr>
          </w:p>
        </w:tc>
      </w:tr>
    </w:tbl>
    <w:p w:rsidR="00270FBA" w:rsidRDefault="00270FBA"/>
    <w:sectPr w:rsidR="00270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BA"/>
    <w:rsid w:val="00157810"/>
    <w:rsid w:val="00270FBA"/>
    <w:rsid w:val="005F0546"/>
    <w:rsid w:val="00670F29"/>
    <w:rsid w:val="00743D94"/>
    <w:rsid w:val="0089767C"/>
    <w:rsid w:val="00E1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FFC2"/>
  <w15:chartTrackingRefBased/>
  <w15:docId w15:val="{BB65C0B8-C9BB-4C6B-B868-DD25FB5F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70FB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Dijon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Gombert</dc:creator>
  <cp:keywords/>
  <dc:description/>
  <cp:lastModifiedBy>Caroline Gombert</cp:lastModifiedBy>
  <cp:revision>4</cp:revision>
  <dcterms:created xsi:type="dcterms:W3CDTF">2025-06-26T08:43:00Z</dcterms:created>
  <dcterms:modified xsi:type="dcterms:W3CDTF">2025-06-26T09:06:00Z</dcterms:modified>
</cp:coreProperties>
</file>